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F5" w:rsidRPr="00F636BF" w:rsidRDefault="00D20EF5" w:rsidP="00D05982">
      <w:pPr>
        <w:tabs>
          <w:tab w:val="left" w:pos="6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Vilniaus r. Bezdonių „Saulėtekio“ pagrindinė mokykla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D20EF5" w:rsidRPr="00F636BF" w:rsidRDefault="00D20EF5" w:rsidP="00D05982">
      <w:pPr>
        <w:tabs>
          <w:tab w:val="left" w:pos="6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Mokyklos veiklos kokybės giluminio įsivertinimo</w:t>
      </w:r>
      <w:r w:rsidRPr="00F636BF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F636BF">
        <w:rPr>
          <w:rFonts w:ascii="Times New Roman" w:hAnsi="Times New Roman"/>
          <w:sz w:val="24"/>
          <w:szCs w:val="24"/>
          <w:lang w:val="lt-LT"/>
        </w:rPr>
        <w:t>ataskaita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2013-2014 m. m.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 xml:space="preserve">Sritis: </w:t>
      </w:r>
      <w:r w:rsidRPr="00F636BF">
        <w:rPr>
          <w:rFonts w:ascii="Times New Roman" w:hAnsi="Times New Roman"/>
          <w:sz w:val="24"/>
          <w:szCs w:val="24"/>
          <w:lang w:val="lt-LT"/>
        </w:rPr>
        <w:t>1.Mokyklos kultūra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Tema:</w:t>
      </w:r>
      <w:r w:rsidRPr="00F636BF">
        <w:rPr>
          <w:rFonts w:ascii="Times New Roman" w:hAnsi="Times New Roman"/>
          <w:sz w:val="24"/>
          <w:szCs w:val="24"/>
          <w:lang w:val="lt-LT"/>
        </w:rPr>
        <w:t xml:space="preserve"> 1.1.Etosas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Rodiklis:</w:t>
      </w:r>
      <w:r w:rsidRPr="00F636BF">
        <w:rPr>
          <w:rFonts w:ascii="Times New Roman" w:hAnsi="Times New Roman"/>
          <w:sz w:val="24"/>
          <w:szCs w:val="24"/>
          <w:lang w:val="lt-LT"/>
        </w:rPr>
        <w:t>1.1.4.Bendruomenės santykiai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Darbo grupės tikslai buvo išsiaiškinti:</w:t>
      </w:r>
    </w:p>
    <w:p w:rsidR="00D20EF5" w:rsidRPr="00F636BF" w:rsidRDefault="00D20EF5" w:rsidP="00D05982">
      <w:pPr>
        <w:pStyle w:val="ListParagraph"/>
        <w:numPr>
          <w:ilvl w:val="0"/>
          <w:numId w:val="7"/>
        </w:num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Mokinių tarpusavio, personalo tarpusavio bei mokinių ir personalo santykių pobūdį;</w:t>
      </w:r>
    </w:p>
    <w:p w:rsidR="00D20EF5" w:rsidRPr="00F636BF" w:rsidRDefault="00D20EF5" w:rsidP="00D05982">
      <w:pPr>
        <w:pStyle w:val="ListParagraph"/>
        <w:numPr>
          <w:ilvl w:val="0"/>
          <w:numId w:val="7"/>
        </w:num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Psichologinės mokyklos atmosferos lygį;</w:t>
      </w:r>
    </w:p>
    <w:p w:rsidR="00D20EF5" w:rsidRPr="00F636BF" w:rsidRDefault="00D20EF5" w:rsidP="00D05982">
      <w:pPr>
        <w:pStyle w:val="ListParagraph"/>
        <w:numPr>
          <w:ilvl w:val="0"/>
          <w:numId w:val="7"/>
        </w:num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Saugumo ir ramybės lygį;</w:t>
      </w:r>
    </w:p>
    <w:p w:rsidR="00D20EF5" w:rsidRPr="00F636BF" w:rsidRDefault="00D20EF5" w:rsidP="00D05982">
      <w:pPr>
        <w:pStyle w:val="ListParagraph"/>
        <w:numPr>
          <w:ilvl w:val="0"/>
          <w:numId w:val="7"/>
        </w:num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Bendruomeniškumo: sutelktumo, sutarimo, nusiteikimo, veiklos krypties bendrumo bei bendrų   tikslų  siekimo lygį.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Geroji patirtis. Išvados.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1. Psichologinė mokyklos atmosfera yra gera.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2. Mokykloje mokiniai jaučiasi saugiai.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220" w:hanging="220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3. Mokyklos bendruomenės veikla grindžiama visų bendruomenės narių bendravimu ir bendradarbiavimu.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4. Tėvai gerai vertina mokyklos bendruomenės tarpusavio santykius ir mokyklos kaip institucijos tradicijas.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Problemos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1. Administracija nepakankamai vertina ir skatina veiklius ir iniciatyvius mokytojus.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2. Tėvams nėra visiškai aiški informacija apie įvairius mokyklos darbo aspektus.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3. Nepagarbus ir įžūlus mokinių elgesys su mokytojais.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4. Dažni mokinių tarpusavio konfliktai.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5. Mokyklos vidaus taisyklių nesilaikymas.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6. Neaiški techninio personalo asmeninė ir kolektyvinė atsakomybė.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Rekomendacijos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 xml:space="preserve">1. Ieškoti vidinių rezervų mokytojų skatinimui; 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 xml:space="preserve">2.Teikti tėvams išsamesnę informaciją apie mokyklos </w:t>
      </w:r>
      <w:r>
        <w:rPr>
          <w:rFonts w:ascii="Times New Roman" w:hAnsi="Times New Roman"/>
          <w:sz w:val="24"/>
          <w:szCs w:val="24"/>
          <w:lang w:val="lt-LT"/>
        </w:rPr>
        <w:t xml:space="preserve">darbo aspektus ( ugdymo planus </w:t>
      </w:r>
      <w:r w:rsidRPr="00F636BF">
        <w:rPr>
          <w:rFonts w:ascii="Times New Roman" w:hAnsi="Times New Roman"/>
          <w:sz w:val="24"/>
          <w:szCs w:val="24"/>
          <w:lang w:val="lt-LT"/>
        </w:rPr>
        <w:t>mokymosi pažangą ir pasiekimų vertinimą, strateginius planus);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Visai mokyklos bendruomenei netoleruoti įžūlaus ir nepagarbaus elgesio su mokytojais;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4. Ieškoti efektyvesnių konfliktų  sprendimo būdų tarp  mokinių;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5.V</w:t>
      </w:r>
      <w:r w:rsidRPr="00F636BF">
        <w:rPr>
          <w:rFonts w:ascii="Times New Roman" w:hAnsi="Times New Roman"/>
          <w:sz w:val="24"/>
          <w:szCs w:val="24"/>
          <w:lang w:val="lt-LT"/>
        </w:rPr>
        <w:t>isai mokyklos bendruomenei aktyviai kontroliuoti mokyklos vidaus taisyklių laikymąsi;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sz w:val="24"/>
          <w:szCs w:val="24"/>
          <w:lang w:val="lt-LT"/>
        </w:rPr>
        <w:t>6. Išaiškinti techniniam personalui jų asmeninę ir kolektyvinę atsakomybę.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636BF">
        <w:rPr>
          <w:rFonts w:ascii="Times New Roman" w:hAnsi="Times New Roman"/>
          <w:b/>
          <w:sz w:val="24"/>
          <w:szCs w:val="24"/>
          <w:lang w:val="lt-LT"/>
        </w:rPr>
        <w:t>Išvada:</w:t>
      </w:r>
      <w:r w:rsidRPr="00F636BF">
        <w:rPr>
          <w:rFonts w:ascii="Times New Roman" w:hAnsi="Times New Roman"/>
          <w:sz w:val="24"/>
          <w:szCs w:val="24"/>
          <w:lang w:val="lt-LT"/>
        </w:rPr>
        <w:t xml:space="preserve">  Atlikę veiklos rodiklio „1.1.4. – Bendruomenės santykiai“ giluminį auditą  nustatėme, kad esame 2 lygyje.</w:t>
      </w:r>
    </w:p>
    <w:p w:rsidR="00D20EF5" w:rsidRPr="00F636BF" w:rsidRDefault="00D20EF5" w:rsidP="00D05982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b/>
          <w:sz w:val="24"/>
          <w:szCs w:val="24"/>
          <w:lang w:val="en-US"/>
        </w:rPr>
        <w:t>Sritis:</w:t>
      </w:r>
      <w:r w:rsidRPr="00F636BF">
        <w:rPr>
          <w:rFonts w:ascii="Times New Roman" w:hAnsi="Times New Roman"/>
          <w:sz w:val="24"/>
          <w:szCs w:val="24"/>
          <w:lang w:val="en-US"/>
        </w:rPr>
        <w:t xml:space="preserve"> 1. Mokyklos kultūra“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b/>
          <w:sz w:val="24"/>
          <w:szCs w:val="24"/>
          <w:lang w:val="en-US"/>
        </w:rPr>
        <w:t xml:space="preserve">Tema: </w:t>
      </w:r>
      <w:r w:rsidRPr="00F636BF">
        <w:rPr>
          <w:rFonts w:ascii="Times New Roman" w:hAnsi="Times New Roman"/>
          <w:sz w:val="24"/>
          <w:szCs w:val="24"/>
          <w:lang w:val="en-US"/>
        </w:rPr>
        <w:t xml:space="preserve"> 1.1. Etosas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b/>
          <w:sz w:val="24"/>
          <w:szCs w:val="24"/>
          <w:lang w:val="en-US"/>
        </w:rPr>
        <w:t>Rodiklis:</w:t>
      </w:r>
      <w:r w:rsidRPr="00F636BF">
        <w:rPr>
          <w:rFonts w:ascii="Times New Roman" w:hAnsi="Times New Roman"/>
          <w:sz w:val="24"/>
          <w:szCs w:val="24"/>
          <w:lang w:val="en-US"/>
        </w:rPr>
        <w:t xml:space="preserve"> 1.2.3. Mokyklos kaip organizacijos pažangos siekis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GEROJI PATIRTIS/</w:t>
      </w:r>
      <w:r w:rsidRPr="00F636BF">
        <w:rPr>
          <w:rFonts w:ascii="Times New Roman" w:hAnsi="Times New Roman"/>
          <w:sz w:val="24"/>
          <w:szCs w:val="24"/>
          <w:lang w:val="en-GB"/>
        </w:rPr>
        <w:t>IŠVADOS: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 xml:space="preserve">Rengiant mokyklos strateginį planą yra įtraukiami mokiniai, bei jų tėvai.  </w:t>
      </w:r>
      <w:r w:rsidRPr="00F636BF">
        <w:rPr>
          <w:rFonts w:ascii="Times New Roman" w:hAnsi="Times New Roman"/>
          <w:sz w:val="24"/>
          <w:szCs w:val="24"/>
        </w:rPr>
        <w:t>Mokytojai supažindinami su šiuo planu.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Ugdymo planas yra koreguojamas atsižvelgiant į mokinių mokymosi rezultatus, tempą.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Mokykloje numatant darbus yra atsižvelgiama į darbuotojo kvalifikaciją, patirtį, asmenines savybes.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Mokytojai visada yra pasiruošę padėti vieni kitiems.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Mokytojai reguliariai kelia savo kvalifikaciją, dalyvauja seminaruose, konferencijose.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Mokykla kaip besimokanti organizacija dalijasi gerąją patirtimi  su kitomis švietimo įstaigomis.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 xml:space="preserve">Mokykloje vyrauja </w:t>
      </w:r>
      <w:smartTag w:uri="urn:schemas-microsoft-com:office:smarttags" w:element="City">
        <w:smartTag w:uri="urn:schemas-microsoft-com:office:smarttags" w:element="place">
          <w:r w:rsidRPr="00F636BF">
            <w:rPr>
              <w:rFonts w:ascii="Times New Roman" w:hAnsi="Times New Roman"/>
              <w:sz w:val="24"/>
              <w:szCs w:val="24"/>
              <w:lang w:val="en-US"/>
            </w:rPr>
            <w:t>gera</w:t>
          </w:r>
        </w:smartTag>
      </w:smartTag>
      <w:r w:rsidRPr="00F636BF">
        <w:rPr>
          <w:rFonts w:ascii="Times New Roman" w:hAnsi="Times New Roman"/>
          <w:sz w:val="24"/>
          <w:szCs w:val="24"/>
          <w:lang w:val="en-US"/>
        </w:rPr>
        <w:t xml:space="preserve"> bendravimo ir bendradarbiavimo atmosfera.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Mokytojai siekia, kad kiekvienas mokinys gautų bazinį žinių lygį., skatina mokinius siekti aukščiausio mokymosi rezultato.</w:t>
      </w:r>
    </w:p>
    <w:p w:rsidR="00D20EF5" w:rsidRPr="00F636BF" w:rsidRDefault="00D20EF5" w:rsidP="00D059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 xml:space="preserve">Mokytojai individualizuoja ir diferencijuoją darbą  pagal moksleivių amžių. </w:t>
      </w:r>
      <w:r w:rsidRPr="00F636BF">
        <w:rPr>
          <w:rFonts w:ascii="Times New Roman" w:hAnsi="Times New Roman"/>
          <w:sz w:val="24"/>
          <w:szCs w:val="24"/>
        </w:rPr>
        <w:t>Patirtį, polinkius. Suteikia pagalbą gabiems ir silpnai besimokantiesiems.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PROBLEMOS:</w:t>
      </w:r>
    </w:p>
    <w:p w:rsidR="00D20EF5" w:rsidRPr="00F636BF" w:rsidRDefault="00D20EF5" w:rsidP="00D0598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Mokymasis mokykloje organizuojamas neatsižvelgiant į kiekvieno vaiko sugebėjimus, patirtį, polinkius.</w:t>
      </w:r>
    </w:p>
    <w:p w:rsidR="00D20EF5" w:rsidRPr="00F636BF" w:rsidRDefault="00D20EF5" w:rsidP="00D0598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Mokytojai ne visada efektyviai naudoja šiuolaikines naujoves (metodus, priemonės ir t.t.)</w:t>
      </w:r>
    </w:p>
    <w:p w:rsidR="00D20EF5" w:rsidRPr="00F636BF" w:rsidRDefault="00D20EF5" w:rsidP="00D0598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Mokytojai pamokos metu ne visada naudoja informacines ir komunikacines technologijas, kurios lavintų mokinių  girdimąją ir regimąją atmintį.</w:t>
      </w:r>
    </w:p>
    <w:p w:rsidR="00D20EF5" w:rsidRPr="00F636BF" w:rsidRDefault="00D20EF5" w:rsidP="00D0598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Ne visada mokiniams yra sudarytos galimybės dalyvauti priimant tam tikrus mokyklos sprendimus.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REKOMENDACIJOS:</w:t>
      </w:r>
    </w:p>
    <w:p w:rsidR="00D20EF5" w:rsidRPr="00F636BF" w:rsidRDefault="00D20EF5" w:rsidP="00D059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Skatinti mokinių, mokytojų ir administracijos darbuotojų bendravimą ir bendradarbiavimą.</w:t>
      </w:r>
    </w:p>
    <w:p w:rsidR="00D20EF5" w:rsidRPr="00F636BF" w:rsidRDefault="00D20EF5" w:rsidP="00D059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Sudaryti mokiniams sąlygas dalyvauti priimant tam tikrus mokyklos sprendimus.</w:t>
      </w:r>
    </w:p>
    <w:p w:rsidR="00D20EF5" w:rsidRPr="00F636BF" w:rsidRDefault="00D20EF5" w:rsidP="00D059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 xml:space="preserve">Mokyklą aprūpinti informacinėmis, komunikacinėmis technologijomis. </w:t>
      </w:r>
      <w:r w:rsidRPr="00F636BF">
        <w:rPr>
          <w:rFonts w:ascii="Times New Roman" w:hAnsi="Times New Roman"/>
          <w:sz w:val="24"/>
          <w:szCs w:val="24"/>
        </w:rPr>
        <w:t>Pamokos metu efektyviai naudoti  informacines, komunikacines naujoves.</w:t>
      </w:r>
    </w:p>
    <w:p w:rsidR="00D20EF5" w:rsidRPr="00F636BF" w:rsidRDefault="00D20EF5" w:rsidP="00D059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Daugiau bendrauti ir bendradarbiauti su kitomis švietimo įstaigomis.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36BF">
        <w:rPr>
          <w:rFonts w:ascii="Times New Roman" w:hAnsi="Times New Roman"/>
          <w:sz w:val="24"/>
          <w:szCs w:val="24"/>
          <w:lang w:val="en-US"/>
        </w:rPr>
        <w:t>IŠVADA: Atlikę veiklos rodiklio „1.2.3. Mokyklos kaip organizacijos pažangos siekis“ giluminį auditą nustatėme, kad esame 2 lygyje.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 xml:space="preserve">Sritis: </w:t>
      </w:r>
      <w:r w:rsidRPr="00F636BF">
        <w:rPr>
          <w:rFonts w:ascii="Times New Roman" w:hAnsi="Times New Roman"/>
          <w:b/>
          <w:sz w:val="24"/>
          <w:szCs w:val="24"/>
          <w:lang w:val="en-GB"/>
        </w:rPr>
        <w:t xml:space="preserve">,,1. </w:t>
      </w:r>
      <w:r>
        <w:rPr>
          <w:rFonts w:ascii="Times New Roman" w:hAnsi="Times New Roman"/>
          <w:b/>
          <w:sz w:val="24"/>
          <w:szCs w:val="24"/>
          <w:lang w:val="en-GB"/>
        </w:rPr>
        <w:t>Mokykos k</w:t>
      </w:r>
      <w:r w:rsidRPr="00F636BF">
        <w:rPr>
          <w:rFonts w:ascii="Times New Roman" w:hAnsi="Times New Roman"/>
          <w:b/>
          <w:sz w:val="24"/>
          <w:szCs w:val="24"/>
          <w:lang w:val="en-GB"/>
        </w:rPr>
        <w:t>ultūra</w:t>
      </w:r>
      <w:r w:rsidRPr="00F636BF">
        <w:rPr>
          <w:rFonts w:ascii="Times New Roman" w:hAnsi="Times New Roman"/>
          <w:sz w:val="24"/>
          <w:szCs w:val="24"/>
          <w:lang w:val="en-GB"/>
        </w:rPr>
        <w:t>“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Tema: ,,1.1.  Etosas“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Rodiklis: ,,1.1.1. Vertybės, normos, principai“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Darbo grupė 1.1.1. rodikliui nagrinėti pasirinko šiuos darbo metodus:</w:t>
      </w:r>
    </w:p>
    <w:p w:rsidR="00D20EF5" w:rsidRDefault="00D20EF5" w:rsidP="00D0598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Anketas mokytojams, tėvams ir mokiniams.</w:t>
      </w:r>
    </w:p>
    <w:p w:rsidR="00D20EF5" w:rsidRPr="00F636BF" w:rsidRDefault="00D20EF5" w:rsidP="00D05982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val="en-GB"/>
        </w:rPr>
      </w:pP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Geroji patirtis/</w:t>
      </w:r>
      <w:r w:rsidRPr="00F636BF">
        <w:rPr>
          <w:rFonts w:ascii="Times New Roman" w:hAnsi="Times New Roman"/>
          <w:sz w:val="24"/>
          <w:szCs w:val="24"/>
        </w:rPr>
        <w:t>Išvados:</w:t>
      </w:r>
    </w:p>
    <w:p w:rsidR="00D20EF5" w:rsidRPr="00483717" w:rsidRDefault="00D20EF5" w:rsidP="00D059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Mokyklos bendruomenė yra susitarusi dėl vertybių, kuriomis grindžia</w:t>
      </w:r>
      <w:r>
        <w:rPr>
          <w:rFonts w:ascii="Times New Roman" w:hAnsi="Times New Roman"/>
          <w:sz w:val="24"/>
          <w:szCs w:val="24"/>
        </w:rPr>
        <w:t>ma mokyklos veikla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:rsidR="00D20EF5" w:rsidRPr="00D05982" w:rsidRDefault="00D20EF5" w:rsidP="00D059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lt-LT"/>
        </w:rPr>
        <w:t>Dauguma bendruomenės narių kuria mokyklos įvaizdį, kuris pastiprina tai, kas būdinga mokyklai.</w:t>
      </w:r>
    </w:p>
    <w:p w:rsidR="00D20EF5" w:rsidRPr="00D05982" w:rsidRDefault="00D20EF5" w:rsidP="00D059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Dauguma mokinių geba ne tik nurodyti, kokio jų elgesio ir gyvenimo būdo tikisi mokykla, bet ir paaiškinti ir kodėl. </w:t>
      </w:r>
    </w:p>
    <w:p w:rsidR="00D20EF5" w:rsidRPr="00D05982" w:rsidRDefault="00D20EF5" w:rsidP="00D059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Iš kitų mokyklų atėję  mokiniai greitai suvokia mokyklos lūkesčius bei reikalavimus ir sugeba prie jų prisitaikyti. 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Problemos:</w:t>
      </w:r>
    </w:p>
    <w:p w:rsidR="00D20EF5" w:rsidRDefault="00D20EF5" w:rsidP="00D05982">
      <w:pPr>
        <w:numPr>
          <w:ilvl w:val="0"/>
          <w:numId w:val="9"/>
        </w:num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Normos bei principai  mokyklos bendruomenei yra žinomi ir pripažįstami, tačiau juos pažeidus ne visada tikslingai reaguojama.</w:t>
      </w:r>
    </w:p>
    <w:p w:rsidR="00D20EF5" w:rsidRDefault="00D20EF5" w:rsidP="00D05982">
      <w:pPr>
        <w:numPr>
          <w:ilvl w:val="0"/>
          <w:numId w:val="9"/>
        </w:num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Mokykos veikloje trūksta pozityvumo, nuoseklumo, atsakomybės.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6BF">
        <w:rPr>
          <w:rFonts w:ascii="Times New Roman" w:hAnsi="Times New Roman"/>
          <w:sz w:val="24"/>
          <w:szCs w:val="24"/>
        </w:rPr>
        <w:t>Rekomendacijos:</w:t>
      </w:r>
    </w:p>
    <w:p w:rsidR="00D20EF5" w:rsidRPr="00F636BF" w:rsidRDefault="00D20EF5" w:rsidP="00D059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Ugdymo procese siekti, kad atsakomybės jausmas mokiniams taptų pagrindine vertybe.</w:t>
      </w:r>
    </w:p>
    <w:p w:rsidR="00D20EF5" w:rsidRPr="00F636BF" w:rsidRDefault="00D20EF5" w:rsidP="00D059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Ieškoti naujoviškų,  aktyvių  ugdymo metodų ir būdų siekiant mokytojų ir mokinių tarpusavio supratimo.</w:t>
      </w:r>
    </w:p>
    <w:p w:rsidR="00D20EF5" w:rsidRPr="00F636BF" w:rsidRDefault="00D20EF5" w:rsidP="00D059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 xml:space="preserve">Į mokyklos įvaizdžio kūrimą aktyviau įtraukti mokinius. </w:t>
      </w:r>
    </w:p>
    <w:p w:rsidR="00D20EF5" w:rsidRPr="00F636BF" w:rsidRDefault="00D20EF5" w:rsidP="00D059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Į mokyklos taisyklių kūrimą aktyviau įtraukti mokinius per mokinių tarybos ir klasių vadovų veiklą, atsižvelgiant į mokinių nuomonę.</w:t>
      </w:r>
    </w:p>
    <w:p w:rsidR="00D20EF5" w:rsidRPr="00F636BF" w:rsidRDefault="00D20EF5" w:rsidP="00D05982">
      <w:pPr>
        <w:spacing w:after="0" w:line="240" w:lineRule="auto"/>
        <w:ind w:left="680"/>
        <w:rPr>
          <w:rFonts w:ascii="Times New Roman" w:hAnsi="Times New Roman"/>
          <w:sz w:val="24"/>
          <w:szCs w:val="24"/>
          <w:lang w:val="en-GB"/>
        </w:rPr>
      </w:pP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F636BF">
        <w:rPr>
          <w:rFonts w:ascii="Times New Roman" w:hAnsi="Times New Roman"/>
          <w:sz w:val="24"/>
          <w:szCs w:val="24"/>
          <w:lang w:val="en-GB"/>
        </w:rPr>
        <w:t>Išvada: Atlikę veiklos rodiklio ,,1.1.1. Vertybės, normos, principai“ gilumi</w:t>
      </w:r>
      <w:r>
        <w:rPr>
          <w:rFonts w:ascii="Times New Roman" w:hAnsi="Times New Roman"/>
          <w:sz w:val="24"/>
          <w:szCs w:val="24"/>
          <w:lang w:val="en-GB"/>
        </w:rPr>
        <w:t>nį auditą nustatėme, kad esame 2</w:t>
      </w:r>
      <w:bookmarkStart w:id="0" w:name="_GoBack"/>
      <w:bookmarkEnd w:id="0"/>
      <w:r w:rsidRPr="00F636BF">
        <w:rPr>
          <w:rFonts w:ascii="Times New Roman" w:hAnsi="Times New Roman"/>
          <w:sz w:val="24"/>
          <w:szCs w:val="24"/>
          <w:lang w:val="en-GB"/>
        </w:rPr>
        <w:t xml:space="preserve"> lygyje.</w:t>
      </w:r>
    </w:p>
    <w:p w:rsidR="00D20EF5" w:rsidRPr="00F636BF" w:rsidRDefault="00D20EF5" w:rsidP="00D059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D20EF5" w:rsidRPr="00F636BF" w:rsidSect="00D05982">
      <w:pgSz w:w="11906" w:h="16838"/>
      <w:pgMar w:top="719" w:right="1134" w:bottom="71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DCF"/>
    <w:multiLevelType w:val="hybridMultilevel"/>
    <w:tmpl w:val="DC2054D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4C69"/>
    <w:multiLevelType w:val="hybridMultilevel"/>
    <w:tmpl w:val="25B85E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D74D8"/>
    <w:multiLevelType w:val="hybridMultilevel"/>
    <w:tmpl w:val="B9D0D5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113E"/>
    <w:multiLevelType w:val="hybridMultilevel"/>
    <w:tmpl w:val="CB8E9270"/>
    <w:lvl w:ilvl="0" w:tplc="F8F2F9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52178"/>
    <w:multiLevelType w:val="hybridMultilevel"/>
    <w:tmpl w:val="4D6A35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D1CA0"/>
    <w:multiLevelType w:val="hybridMultilevel"/>
    <w:tmpl w:val="D318D0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C0B6E"/>
    <w:multiLevelType w:val="hybridMultilevel"/>
    <w:tmpl w:val="DC9C091A"/>
    <w:lvl w:ilvl="0" w:tplc="920A1E9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5F307C0F"/>
    <w:multiLevelType w:val="hybridMultilevel"/>
    <w:tmpl w:val="BBE022FC"/>
    <w:lvl w:ilvl="0" w:tplc="6FD0F83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62FA69FB"/>
    <w:multiLevelType w:val="hybridMultilevel"/>
    <w:tmpl w:val="14B8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433D9"/>
    <w:multiLevelType w:val="hybridMultilevel"/>
    <w:tmpl w:val="AC74728A"/>
    <w:lvl w:ilvl="0" w:tplc="0427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A4F92"/>
    <w:multiLevelType w:val="hybridMultilevel"/>
    <w:tmpl w:val="E7A4316E"/>
    <w:lvl w:ilvl="0" w:tplc="C6645F76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B9C"/>
    <w:rsid w:val="00013A2A"/>
    <w:rsid w:val="00183FEE"/>
    <w:rsid w:val="001E4467"/>
    <w:rsid w:val="00242237"/>
    <w:rsid w:val="002C350F"/>
    <w:rsid w:val="00342432"/>
    <w:rsid w:val="003C2F69"/>
    <w:rsid w:val="003F4F40"/>
    <w:rsid w:val="00483717"/>
    <w:rsid w:val="00510F11"/>
    <w:rsid w:val="005C3C4E"/>
    <w:rsid w:val="00797930"/>
    <w:rsid w:val="007B16EE"/>
    <w:rsid w:val="008B15DA"/>
    <w:rsid w:val="0092307A"/>
    <w:rsid w:val="009A4161"/>
    <w:rsid w:val="009B7BCC"/>
    <w:rsid w:val="00AF2A86"/>
    <w:rsid w:val="00B014FF"/>
    <w:rsid w:val="00BE34E6"/>
    <w:rsid w:val="00BF2DBB"/>
    <w:rsid w:val="00C053DC"/>
    <w:rsid w:val="00CF731B"/>
    <w:rsid w:val="00D05982"/>
    <w:rsid w:val="00D20EF5"/>
    <w:rsid w:val="00DB5C5C"/>
    <w:rsid w:val="00F636BF"/>
    <w:rsid w:val="00FC5B9C"/>
    <w:rsid w:val="00FE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3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7930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7930"/>
    <w:pPr>
      <w:ind w:left="720"/>
      <w:contextualSpacing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3303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r</dc:title>
  <dc:subject/>
  <dc:creator>11klasė</dc:creator>
  <cp:keywords/>
  <dc:description/>
  <cp:lastModifiedBy>Sonata</cp:lastModifiedBy>
  <cp:revision>2</cp:revision>
  <cp:lastPrinted>2014-09-24T04:51:00Z</cp:lastPrinted>
  <dcterms:created xsi:type="dcterms:W3CDTF">2014-09-24T04:52:00Z</dcterms:created>
  <dcterms:modified xsi:type="dcterms:W3CDTF">2014-09-24T04:52:00Z</dcterms:modified>
</cp:coreProperties>
</file>